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1D3F" w14:textId="77777777" w:rsidR="000F1995" w:rsidRPr="00A55D5D" w:rsidRDefault="009F675D" w:rsidP="000F1995">
      <w:pPr>
        <w:pStyle w:val="Kop1"/>
        <w:rPr>
          <w:rFonts w:ascii="VELUXforOffice" w:hAnsi="VELUXforOffice"/>
          <w:b/>
          <w:color w:val="auto"/>
        </w:rPr>
      </w:pPr>
      <w:bookmarkStart w:id="0" w:name="_GoBack"/>
      <w:bookmarkEnd w:id="0"/>
      <w:r w:rsidRPr="00A55D5D">
        <w:rPr>
          <w:rFonts w:ascii="VELUXforOffice" w:hAnsi="VELUXforOffice"/>
          <w:b/>
          <w:color w:val="auto"/>
        </w:rPr>
        <w:t>Daylight approach and strategies in edu</w:t>
      </w:r>
      <w:r w:rsidR="000F1995" w:rsidRPr="00A55D5D">
        <w:rPr>
          <w:rFonts w:ascii="VELUXforOffice" w:hAnsi="VELUXforOffice"/>
          <w:b/>
          <w:color w:val="auto"/>
        </w:rPr>
        <w:t xml:space="preserve">cational and cultural projects </w:t>
      </w:r>
      <w:r w:rsidR="00AC4655" w:rsidRPr="00A55D5D">
        <w:rPr>
          <w:rFonts w:ascii="VELUXforOffice" w:hAnsi="VELUXforOffice"/>
          <w:b/>
          <w:color w:val="auto"/>
        </w:rPr>
        <w:t xml:space="preserve">- </w:t>
      </w:r>
      <w:r w:rsidR="003F02EA" w:rsidRPr="00A55D5D">
        <w:rPr>
          <w:rFonts w:ascii="VELUXforOffice" w:hAnsi="VELUXforOffice"/>
          <w:b/>
          <w:color w:val="auto"/>
        </w:rPr>
        <w:t>Daylight Talk</w:t>
      </w:r>
      <w:r w:rsidR="000F1995" w:rsidRPr="00A55D5D">
        <w:rPr>
          <w:rFonts w:ascii="VELUXforOffice" w:hAnsi="VELUXforOffice"/>
          <w:b/>
          <w:color w:val="auto"/>
        </w:rPr>
        <w:t xml:space="preserve"> with </w:t>
      </w:r>
      <w:proofErr w:type="spellStart"/>
      <w:r w:rsidR="000F1995" w:rsidRPr="00A55D5D">
        <w:rPr>
          <w:rFonts w:ascii="VELUXforOffice" w:hAnsi="VELUXforOffice"/>
          <w:b/>
          <w:color w:val="auto"/>
        </w:rPr>
        <w:t>Hemma</w:t>
      </w:r>
      <w:proofErr w:type="spellEnd"/>
      <w:r w:rsidR="000F1995" w:rsidRPr="00A55D5D">
        <w:rPr>
          <w:rFonts w:ascii="VELUXforOffice" w:hAnsi="VELUXforOffice"/>
          <w:b/>
          <w:color w:val="auto"/>
        </w:rPr>
        <w:t xml:space="preserve"> </w:t>
      </w:r>
      <w:proofErr w:type="spellStart"/>
      <w:r w:rsidR="000F1995" w:rsidRPr="00A55D5D">
        <w:rPr>
          <w:rFonts w:ascii="VELUXforOffice" w:hAnsi="VELUXforOffice"/>
          <w:b/>
          <w:color w:val="auto"/>
        </w:rPr>
        <w:t>Fasch</w:t>
      </w:r>
      <w:proofErr w:type="spellEnd"/>
    </w:p>
    <w:p w14:paraId="4F05DBAB" w14:textId="77777777" w:rsidR="000F1995" w:rsidRPr="00A55D5D" w:rsidRDefault="000F1995" w:rsidP="000F1995">
      <w:pPr>
        <w:rPr>
          <w:rFonts w:ascii="VELUXforOffice" w:hAnsi="VELUXforOffice"/>
        </w:rPr>
      </w:pPr>
    </w:p>
    <w:p w14:paraId="2EC90A89" w14:textId="77777777" w:rsidR="00CC3C8F" w:rsidRPr="00A55D5D" w:rsidRDefault="00EC4B12" w:rsidP="00EC4B12">
      <w:pPr>
        <w:rPr>
          <w:rFonts w:ascii="VELUXforOffice" w:hAnsi="VELUXforOffice"/>
        </w:rPr>
      </w:pPr>
      <w:proofErr w:type="spellStart"/>
      <w:r w:rsidRPr="00A55D5D">
        <w:rPr>
          <w:rFonts w:ascii="VELUXforOffice" w:hAnsi="VELUXforOffice"/>
        </w:rPr>
        <w:t>Hemma</w:t>
      </w:r>
      <w:proofErr w:type="spellEnd"/>
      <w:r w:rsidRPr="00A55D5D">
        <w:rPr>
          <w:rFonts w:ascii="VELUXforOffice" w:hAnsi="VELUXforOffice"/>
        </w:rPr>
        <w:t xml:space="preserve"> </w:t>
      </w:r>
      <w:proofErr w:type="spellStart"/>
      <w:r w:rsidRPr="00A55D5D">
        <w:rPr>
          <w:rFonts w:ascii="VELUXforOffice" w:hAnsi="VELUXforOffice"/>
        </w:rPr>
        <w:t>Fasch</w:t>
      </w:r>
      <w:proofErr w:type="spellEnd"/>
      <w:r w:rsidRPr="00A55D5D">
        <w:rPr>
          <w:rFonts w:ascii="VELUXforOffice" w:hAnsi="VELUXforOffice"/>
        </w:rPr>
        <w:t xml:space="preserve"> is</w:t>
      </w:r>
      <w:r w:rsidR="00B867D5" w:rsidRPr="00A55D5D">
        <w:rPr>
          <w:rFonts w:ascii="VELUXforOffice" w:hAnsi="VELUXforOffice"/>
        </w:rPr>
        <w:t xml:space="preserve"> </w:t>
      </w:r>
      <w:r w:rsidR="000F1995" w:rsidRPr="00A55D5D">
        <w:rPr>
          <w:rFonts w:ascii="VELUXforOffice" w:hAnsi="VELUXforOffice"/>
        </w:rPr>
        <w:t>a</w:t>
      </w:r>
      <w:r w:rsidR="00AC4655" w:rsidRPr="00A55D5D">
        <w:rPr>
          <w:rFonts w:ascii="VELUXforOffice" w:hAnsi="VELUXforOffice"/>
        </w:rPr>
        <w:t xml:space="preserve"> founding partner of </w:t>
      </w:r>
      <w:proofErr w:type="spellStart"/>
      <w:r w:rsidR="00AC4655" w:rsidRPr="00A55D5D">
        <w:rPr>
          <w:rFonts w:ascii="VELUXforOffice" w:hAnsi="VELUXforOffice"/>
        </w:rPr>
        <w:t>fasch&amp;f</w:t>
      </w:r>
      <w:r w:rsidRPr="00A55D5D">
        <w:rPr>
          <w:rFonts w:ascii="VELUXforOffice" w:hAnsi="VELUXforOffice"/>
        </w:rPr>
        <w:t>uchs</w:t>
      </w:r>
      <w:r w:rsidR="00AC4655" w:rsidRPr="00A55D5D">
        <w:rPr>
          <w:rFonts w:ascii="VELUXforOffice" w:hAnsi="VELUXforOffice"/>
        </w:rPr>
        <w:t>.a</w:t>
      </w:r>
      <w:r w:rsidRPr="00A55D5D">
        <w:rPr>
          <w:rFonts w:ascii="VELUXforOffice" w:hAnsi="VELUXforOffice"/>
        </w:rPr>
        <w:t>rchitekten</w:t>
      </w:r>
      <w:proofErr w:type="spellEnd"/>
      <w:r w:rsidR="00B867D5" w:rsidRPr="00A55D5D">
        <w:rPr>
          <w:rFonts w:ascii="VELUXforOffice" w:hAnsi="VELUXforOffice"/>
        </w:rPr>
        <w:t xml:space="preserve">, </w:t>
      </w:r>
      <w:r w:rsidRPr="00A55D5D">
        <w:rPr>
          <w:rFonts w:ascii="VELUXforOffice" w:hAnsi="VELUXforOffice"/>
        </w:rPr>
        <w:t>and a visiting professor at TU Vienna.</w:t>
      </w:r>
      <w:r w:rsidR="00CC3C8F" w:rsidRPr="00A55D5D">
        <w:rPr>
          <w:rFonts w:ascii="VELUXforOffice" w:hAnsi="VELUXforOffice"/>
        </w:rPr>
        <w:t xml:space="preserve"> Together with </w:t>
      </w:r>
      <w:r w:rsidRPr="00A55D5D">
        <w:rPr>
          <w:rFonts w:ascii="VELUXforOffice" w:hAnsi="VELUXforOffice"/>
        </w:rPr>
        <w:t>Jakob Fuchs</w:t>
      </w:r>
      <w:r w:rsidR="00CC3C8F" w:rsidRPr="00A55D5D">
        <w:rPr>
          <w:rFonts w:ascii="VELUXforOffice" w:hAnsi="VELUXforOffice"/>
        </w:rPr>
        <w:t>, they have founded their architectural practice</w:t>
      </w:r>
      <w:r w:rsidRPr="00A55D5D">
        <w:rPr>
          <w:rFonts w:ascii="VELUXforOffice" w:hAnsi="VELUXforOffice"/>
        </w:rPr>
        <w:t xml:space="preserve"> in 1994</w:t>
      </w:r>
      <w:r w:rsidR="00CC3C8F" w:rsidRPr="00A55D5D">
        <w:rPr>
          <w:rFonts w:ascii="VELUXforOffice" w:hAnsi="VELUXforOffice"/>
        </w:rPr>
        <w:t>,</w:t>
      </w:r>
      <w:r w:rsidRPr="00A55D5D">
        <w:rPr>
          <w:rFonts w:ascii="VELUXforOffice" w:hAnsi="VELUXforOffice"/>
        </w:rPr>
        <w:t xml:space="preserve"> with offices in Vienna and </w:t>
      </w:r>
      <w:proofErr w:type="spellStart"/>
      <w:r w:rsidRPr="00A55D5D">
        <w:rPr>
          <w:rFonts w:ascii="VELUXforOffice" w:hAnsi="VELUXforOffice"/>
        </w:rPr>
        <w:t>Hausmannstätten</w:t>
      </w:r>
      <w:proofErr w:type="spellEnd"/>
      <w:r w:rsidRPr="00A55D5D">
        <w:rPr>
          <w:rFonts w:ascii="VELUXforOffice" w:hAnsi="VELUXforOffice"/>
        </w:rPr>
        <w:t>. In 2011 the</w:t>
      </w:r>
      <w:r w:rsidR="009F675D" w:rsidRPr="00A55D5D">
        <w:rPr>
          <w:rFonts w:ascii="VELUXforOffice" w:hAnsi="VELUXforOffice"/>
        </w:rPr>
        <w:t xml:space="preserve"> </w:t>
      </w:r>
      <w:r w:rsidRPr="00A55D5D">
        <w:rPr>
          <w:rFonts w:ascii="VELUXforOffice" w:hAnsi="VELUXforOffice"/>
        </w:rPr>
        <w:t xml:space="preserve">team was supplemented with Fred </w:t>
      </w:r>
      <w:proofErr w:type="spellStart"/>
      <w:r w:rsidRPr="00A55D5D">
        <w:rPr>
          <w:rFonts w:ascii="VELUXforOffice" w:hAnsi="VELUXforOffice"/>
        </w:rPr>
        <w:t>Hofbauer</w:t>
      </w:r>
      <w:proofErr w:type="spellEnd"/>
      <w:r w:rsidRPr="00A55D5D">
        <w:rPr>
          <w:rFonts w:ascii="VELUXforOffice" w:hAnsi="VELUXforOffice"/>
        </w:rPr>
        <w:t xml:space="preserve">. </w:t>
      </w:r>
    </w:p>
    <w:p w14:paraId="71A5F452" w14:textId="77777777" w:rsidR="00DB637C" w:rsidRPr="00A55D5D" w:rsidRDefault="00EC4B12" w:rsidP="00DB637C">
      <w:pPr>
        <w:rPr>
          <w:rFonts w:ascii="VELUXforOffice" w:hAnsi="VELUXforOffice"/>
        </w:rPr>
      </w:pPr>
      <w:r w:rsidRPr="00A55D5D">
        <w:rPr>
          <w:rFonts w:ascii="VELUXforOffice" w:hAnsi="VELUXforOffice"/>
        </w:rPr>
        <w:t xml:space="preserve">The works of </w:t>
      </w:r>
      <w:proofErr w:type="spellStart"/>
      <w:r w:rsidR="00AC4655" w:rsidRPr="00A55D5D">
        <w:rPr>
          <w:rFonts w:ascii="VELUXforOffice" w:hAnsi="VELUXforOffice"/>
        </w:rPr>
        <w:t>fasch&amp;fuchs</w:t>
      </w:r>
      <w:proofErr w:type="spellEnd"/>
      <w:r w:rsidR="00AC4655" w:rsidRPr="00A55D5D">
        <w:rPr>
          <w:rFonts w:ascii="VELUXforOffice" w:hAnsi="VELUXforOffice"/>
        </w:rPr>
        <w:t xml:space="preserve"> </w:t>
      </w:r>
      <w:r w:rsidRPr="00A55D5D">
        <w:rPr>
          <w:rFonts w:ascii="VELUXforOffice" w:hAnsi="VELUXforOffice"/>
        </w:rPr>
        <w:t xml:space="preserve">are </w:t>
      </w:r>
      <w:r w:rsidR="009F675D" w:rsidRPr="00A55D5D">
        <w:rPr>
          <w:rFonts w:ascii="VELUXforOffice" w:hAnsi="VELUXforOffice"/>
        </w:rPr>
        <w:t>characterized</w:t>
      </w:r>
      <w:r w:rsidRPr="00A55D5D">
        <w:rPr>
          <w:rFonts w:ascii="VELUXforOffice" w:hAnsi="VELUXforOffice"/>
        </w:rPr>
        <w:t xml:space="preserve"> by sophisticated constructions and a subtle use of daylight. The office has </w:t>
      </w:r>
      <w:r w:rsidR="009F675D" w:rsidRPr="00A55D5D">
        <w:rPr>
          <w:rFonts w:ascii="VELUXforOffice" w:hAnsi="VELUXforOffice"/>
        </w:rPr>
        <w:t>been</w:t>
      </w:r>
      <w:r w:rsidRPr="00A55D5D">
        <w:rPr>
          <w:rFonts w:ascii="VELUXforOffice" w:hAnsi="VELUXforOffice"/>
        </w:rPr>
        <w:t xml:space="preserve"> awarded for multiple educational and cultural projects</w:t>
      </w:r>
      <w:r w:rsidR="00A55D5D">
        <w:rPr>
          <w:rFonts w:ascii="VELUXforOffice" w:hAnsi="VELUXforOffice"/>
        </w:rPr>
        <w:t>. In</w:t>
      </w:r>
      <w:r w:rsidR="00CC3C8F" w:rsidRPr="00A55D5D">
        <w:rPr>
          <w:rFonts w:ascii="VELUXforOffice" w:hAnsi="VELUXforOffice"/>
        </w:rPr>
        <w:t xml:space="preserve"> </w:t>
      </w:r>
      <w:r w:rsidRPr="00A55D5D">
        <w:rPr>
          <w:rFonts w:ascii="VELUXforOffice" w:hAnsi="VELUXforOffice"/>
        </w:rPr>
        <w:t>2021 they were nominated for the</w:t>
      </w:r>
      <w:r w:rsidR="00DB637C" w:rsidRPr="00A55D5D">
        <w:rPr>
          <w:rFonts w:ascii="VELUXforOffice" w:hAnsi="VELUXforOffice"/>
        </w:rPr>
        <w:t xml:space="preserve"> </w:t>
      </w:r>
      <w:proofErr w:type="spellStart"/>
      <w:r w:rsidR="00DB637C" w:rsidRPr="00A55D5D">
        <w:rPr>
          <w:rFonts w:ascii="VELUXforOffice" w:hAnsi="VELUXforOffice"/>
        </w:rPr>
        <w:t>Mies</w:t>
      </w:r>
      <w:proofErr w:type="spellEnd"/>
      <w:r w:rsidR="00DB637C" w:rsidRPr="00A55D5D">
        <w:rPr>
          <w:rFonts w:ascii="VELUXforOffice" w:hAnsi="VELUXforOffice"/>
        </w:rPr>
        <w:t xml:space="preserve"> van der </w:t>
      </w:r>
      <w:proofErr w:type="spellStart"/>
      <w:r w:rsidR="00DB637C" w:rsidRPr="00A55D5D">
        <w:rPr>
          <w:rFonts w:ascii="VELUXforOffice" w:hAnsi="VELUXforOffice"/>
        </w:rPr>
        <w:t>Rohe</w:t>
      </w:r>
      <w:proofErr w:type="spellEnd"/>
      <w:r w:rsidR="00DB637C" w:rsidRPr="00A55D5D">
        <w:rPr>
          <w:rFonts w:ascii="VELUXforOffice" w:hAnsi="VELUXforOffice"/>
        </w:rPr>
        <w:t xml:space="preserve"> Award/</w:t>
      </w:r>
      <w:r w:rsidRPr="00A55D5D">
        <w:rPr>
          <w:rFonts w:ascii="VELUXforOffice" w:hAnsi="VELUXforOffice"/>
        </w:rPr>
        <w:t xml:space="preserve"> European Union Priz</w:t>
      </w:r>
      <w:r w:rsidR="00DB637C" w:rsidRPr="00A55D5D">
        <w:rPr>
          <w:rFonts w:ascii="VELUXforOffice" w:hAnsi="VELUXforOffice"/>
        </w:rPr>
        <w:t xml:space="preserve">e for Contemporary Architecture, </w:t>
      </w:r>
      <w:r w:rsidRPr="00A55D5D">
        <w:rPr>
          <w:rFonts w:ascii="VELUXforOffice" w:hAnsi="VELUXforOffice"/>
        </w:rPr>
        <w:t>for their</w:t>
      </w:r>
      <w:r w:rsidR="00DB637C" w:rsidRPr="00A55D5D">
        <w:rPr>
          <w:rFonts w:ascii="VELUXforOffice" w:hAnsi="VELUXforOffice"/>
        </w:rPr>
        <w:t xml:space="preserve"> project School Campus </w:t>
      </w:r>
      <w:proofErr w:type="spellStart"/>
      <w:r w:rsidR="00DB637C" w:rsidRPr="00A55D5D">
        <w:rPr>
          <w:rFonts w:ascii="VELUXforOffice" w:hAnsi="VELUXforOffice"/>
        </w:rPr>
        <w:t>Neustift</w:t>
      </w:r>
      <w:proofErr w:type="spellEnd"/>
      <w:r w:rsidR="00DB637C" w:rsidRPr="00A55D5D">
        <w:rPr>
          <w:rFonts w:ascii="VELUXforOffice" w:hAnsi="VELUXforOffice"/>
        </w:rPr>
        <w:t xml:space="preserve">, in </w:t>
      </w:r>
      <w:r w:rsidR="00AC4655" w:rsidRPr="00A55D5D">
        <w:rPr>
          <w:rFonts w:ascii="VELUXforOffice" w:hAnsi="VELUXforOffice"/>
        </w:rPr>
        <w:t xml:space="preserve">Tyrol, </w:t>
      </w:r>
      <w:r w:rsidR="00DB637C" w:rsidRPr="00A55D5D">
        <w:rPr>
          <w:rFonts w:ascii="VELUXforOffice" w:hAnsi="VELUXforOffice"/>
        </w:rPr>
        <w:t xml:space="preserve">Austria. </w:t>
      </w:r>
    </w:p>
    <w:p w14:paraId="069AE3BB" w14:textId="77777777" w:rsidR="00DB637C" w:rsidRPr="00A55D5D" w:rsidRDefault="00DB637C" w:rsidP="00DB637C">
      <w:pPr>
        <w:rPr>
          <w:rFonts w:ascii="VELUXforOffice" w:hAnsi="VELUXforOffice"/>
        </w:rPr>
      </w:pPr>
      <w:r w:rsidRPr="00A55D5D">
        <w:rPr>
          <w:rFonts w:ascii="VELUXforOffice" w:hAnsi="VELUXforOffice"/>
        </w:rPr>
        <w:t xml:space="preserve">School Campus </w:t>
      </w:r>
      <w:proofErr w:type="spellStart"/>
      <w:r w:rsidRPr="00A55D5D">
        <w:rPr>
          <w:rFonts w:ascii="VELUXforOffice" w:hAnsi="VELUXforOffice"/>
        </w:rPr>
        <w:t>Neustift</w:t>
      </w:r>
      <w:proofErr w:type="spellEnd"/>
      <w:r w:rsidRPr="00A55D5D">
        <w:rPr>
          <w:rFonts w:ascii="VELUXforOffice" w:hAnsi="VELUXforOffice"/>
        </w:rPr>
        <w:t xml:space="preserve"> was a winning project </w:t>
      </w:r>
      <w:r w:rsidR="00AC4655" w:rsidRPr="00A55D5D">
        <w:rPr>
          <w:rFonts w:ascii="VELUXforOffice" w:hAnsi="VELUXforOffice"/>
        </w:rPr>
        <w:t xml:space="preserve">of </w:t>
      </w:r>
      <w:r w:rsidRPr="00A55D5D">
        <w:rPr>
          <w:rFonts w:ascii="VELUXforOffice" w:hAnsi="VELUXforOffice"/>
        </w:rPr>
        <w:t>the competition “A school of tomorrow”,</w:t>
      </w:r>
      <w:r w:rsidR="00AC4655" w:rsidRPr="00A55D5D">
        <w:rPr>
          <w:rFonts w:ascii="VELUXforOffice" w:hAnsi="VELUXforOffice"/>
        </w:rPr>
        <w:t xml:space="preserve"> by Tyrol municipality and council. In their reasoning, the</w:t>
      </w:r>
      <w:r w:rsidRPr="00A55D5D">
        <w:rPr>
          <w:rFonts w:ascii="VELUXforOffice" w:hAnsi="VELUXforOffice"/>
        </w:rPr>
        <w:t xml:space="preserve"> jury stated</w:t>
      </w:r>
      <w:r w:rsidR="00AC4655" w:rsidRPr="00A55D5D">
        <w:rPr>
          <w:rFonts w:ascii="VELUXforOffice" w:hAnsi="VELUXforOffice"/>
        </w:rPr>
        <w:t>: “</w:t>
      </w:r>
      <w:proofErr w:type="spellStart"/>
      <w:r w:rsidRPr="00A55D5D">
        <w:rPr>
          <w:rFonts w:ascii="VELUXforOffice" w:hAnsi="VELUXforOffice"/>
          <w:i/>
        </w:rPr>
        <w:t>fasch&amp;fuchs</w:t>
      </w:r>
      <w:proofErr w:type="spellEnd"/>
      <w:r w:rsidRPr="00A55D5D">
        <w:rPr>
          <w:rFonts w:ascii="VELUXforOffice" w:hAnsi="VELUXforOffice"/>
          <w:i/>
        </w:rPr>
        <w:t xml:space="preserve"> succeeded in integrating the extensive spatial program into the landscape as a matter of course. Their idea of </w:t>
      </w:r>
      <w:r w:rsidRPr="00A55D5D">
        <w:rPr>
          <w:rFonts w:ascii="Times New Roman" w:hAnsi="Times New Roman" w:cs="Times New Roman"/>
          <w:i/>
        </w:rPr>
        <w:t>​​</w:t>
      </w:r>
      <w:r w:rsidRPr="00A55D5D">
        <w:rPr>
          <w:rFonts w:ascii="VELUXforOffice" w:hAnsi="VELUXforOffice"/>
          <w:i/>
        </w:rPr>
        <w:t>laying a large part of the volume between a two-storey building along the street and the tower-like boarding school at the lower end of the property like a green carpet over the slope - was ingenious.</w:t>
      </w:r>
      <w:r w:rsidR="00AC4655" w:rsidRPr="00A55D5D">
        <w:rPr>
          <w:rFonts w:ascii="VELUXforOffice" w:hAnsi="VELUXforOffice"/>
          <w:i/>
        </w:rPr>
        <w:t>”</w:t>
      </w:r>
      <w:r w:rsidRPr="00A55D5D">
        <w:rPr>
          <w:rFonts w:ascii="VELUXforOffice" w:hAnsi="VELUXforOffice"/>
        </w:rPr>
        <w:t xml:space="preserve"> </w:t>
      </w:r>
    </w:p>
    <w:p w14:paraId="7F1F2CCF" w14:textId="77777777" w:rsidR="00A55D5D" w:rsidRPr="00A55D5D" w:rsidRDefault="00A55D5D" w:rsidP="00A55D5D">
      <w:pPr>
        <w:rPr>
          <w:rFonts w:ascii="VELUXforOffice" w:hAnsi="VELUXforOffice"/>
        </w:rPr>
      </w:pPr>
      <w:r w:rsidRPr="00A55D5D">
        <w:rPr>
          <w:rFonts w:ascii="VELUXforOffice" w:hAnsi="VELUXforOffice"/>
        </w:rPr>
        <w:t xml:space="preserve">Find out more: </w:t>
      </w:r>
      <w:hyperlink r:id="rId5" w:history="1">
        <w:proofErr w:type="spellStart"/>
        <w:r w:rsidRPr="00A55D5D">
          <w:rPr>
            <w:rStyle w:val="Hyperlink"/>
            <w:rFonts w:ascii="VELUXforOffice" w:hAnsi="VELUXforOffice"/>
          </w:rPr>
          <w:t>fasch&amp;fuchs.architekten</w:t>
        </w:r>
        <w:proofErr w:type="spellEnd"/>
      </w:hyperlink>
      <w:r w:rsidRPr="00A55D5D">
        <w:rPr>
          <w:rFonts w:ascii="VELUXforOffice" w:hAnsi="VELUXforOffice"/>
        </w:rPr>
        <w:t xml:space="preserve"> </w:t>
      </w:r>
    </w:p>
    <w:p w14:paraId="6A070406" w14:textId="77777777" w:rsidR="00A55D5D" w:rsidRPr="00A55D5D" w:rsidRDefault="00A55D5D" w:rsidP="00EC4B12">
      <w:pPr>
        <w:rPr>
          <w:rFonts w:ascii="VELUXforOffice" w:hAnsi="VELUXforOffice"/>
        </w:rPr>
      </w:pPr>
    </w:p>
    <w:p w14:paraId="2A3239B7" w14:textId="77777777" w:rsidR="00A55D5D" w:rsidRPr="00A55D5D" w:rsidRDefault="00A55D5D" w:rsidP="00A55D5D">
      <w:pPr>
        <w:pStyle w:val="Kop2"/>
        <w:rPr>
          <w:rFonts w:ascii="VELUXforOffice" w:hAnsi="VELUXforOffice"/>
          <w:b/>
          <w:color w:val="auto"/>
        </w:rPr>
      </w:pPr>
      <w:r w:rsidRPr="00A55D5D">
        <w:rPr>
          <w:rFonts w:ascii="VELUXforOffice" w:hAnsi="VELUXforOffice"/>
          <w:b/>
          <w:color w:val="auto"/>
        </w:rPr>
        <w:t xml:space="preserve">Join the Daylight Talk with </w:t>
      </w:r>
      <w:proofErr w:type="spellStart"/>
      <w:r w:rsidRPr="00A55D5D">
        <w:rPr>
          <w:rFonts w:ascii="VELUXforOffice" w:hAnsi="VELUXforOffice"/>
          <w:b/>
          <w:color w:val="auto"/>
        </w:rPr>
        <w:t>Hemma</w:t>
      </w:r>
      <w:proofErr w:type="spellEnd"/>
      <w:r w:rsidRPr="00A55D5D">
        <w:rPr>
          <w:rFonts w:ascii="VELUXforOffice" w:hAnsi="VELUXforOffice"/>
          <w:b/>
          <w:color w:val="auto"/>
        </w:rPr>
        <w:t xml:space="preserve"> </w:t>
      </w:r>
      <w:proofErr w:type="spellStart"/>
      <w:r w:rsidRPr="00A55D5D">
        <w:rPr>
          <w:rFonts w:ascii="VELUXforOffice" w:hAnsi="VELUXforOffice"/>
          <w:b/>
          <w:color w:val="auto"/>
        </w:rPr>
        <w:t>Fasch</w:t>
      </w:r>
      <w:proofErr w:type="spellEnd"/>
      <w:r w:rsidRPr="00A55D5D">
        <w:rPr>
          <w:rFonts w:ascii="VELUXforOffice" w:hAnsi="VELUXforOffice"/>
          <w:b/>
          <w:color w:val="auto"/>
        </w:rPr>
        <w:t xml:space="preserve"> on 29 April 2021, at 16:00 CET</w:t>
      </w:r>
    </w:p>
    <w:p w14:paraId="63DCEBA8" w14:textId="77777777" w:rsidR="009F675D" w:rsidRPr="00A55D5D" w:rsidRDefault="003F02EA" w:rsidP="00EC4B12">
      <w:pPr>
        <w:rPr>
          <w:rFonts w:ascii="VELUXforOffice" w:hAnsi="VELUXforOffice"/>
        </w:rPr>
      </w:pPr>
      <w:r w:rsidRPr="00A55D5D">
        <w:rPr>
          <w:rFonts w:ascii="VELUXforOffice" w:hAnsi="VELUXforOffice"/>
        </w:rPr>
        <w:t xml:space="preserve">Daylight Talk with </w:t>
      </w:r>
      <w:proofErr w:type="spellStart"/>
      <w:r w:rsidR="00EC4B12" w:rsidRPr="00A55D5D">
        <w:rPr>
          <w:rFonts w:ascii="VELUXforOffice" w:hAnsi="VELUXforOffice"/>
        </w:rPr>
        <w:t>Hemma</w:t>
      </w:r>
      <w:proofErr w:type="spellEnd"/>
      <w:r w:rsidR="00EC4B12" w:rsidRPr="00A55D5D">
        <w:rPr>
          <w:rFonts w:ascii="VELUXforOffice" w:hAnsi="VELUXforOffice"/>
        </w:rPr>
        <w:t xml:space="preserve"> </w:t>
      </w:r>
      <w:proofErr w:type="spellStart"/>
      <w:r w:rsidR="00EC4B12" w:rsidRPr="00A55D5D">
        <w:rPr>
          <w:rFonts w:ascii="VELUXforOffice" w:hAnsi="VELUXforOffice"/>
        </w:rPr>
        <w:t>Fasch</w:t>
      </w:r>
      <w:proofErr w:type="spellEnd"/>
      <w:r w:rsidRPr="00A55D5D">
        <w:rPr>
          <w:rFonts w:ascii="VELUXforOffice" w:hAnsi="VELUXforOffice"/>
        </w:rPr>
        <w:t xml:space="preserve"> under the title “Daylight approach and strategies in educational and cultural projects” </w:t>
      </w:r>
      <w:r w:rsidR="00EC4B12" w:rsidRPr="00A55D5D">
        <w:rPr>
          <w:rFonts w:ascii="VELUXforOffice" w:hAnsi="VELUXforOffice"/>
        </w:rPr>
        <w:t xml:space="preserve">will take place on </w:t>
      </w:r>
      <w:r w:rsidR="00A55D5D">
        <w:rPr>
          <w:rFonts w:ascii="VELUXforOffice" w:hAnsi="VELUXforOffice"/>
        </w:rPr>
        <w:t xml:space="preserve">Thursday </w:t>
      </w:r>
      <w:r w:rsidR="00EC4B12" w:rsidRPr="00A55D5D">
        <w:rPr>
          <w:rFonts w:ascii="VELUXforOffice" w:hAnsi="VELUXforOffice"/>
        </w:rPr>
        <w:t>29 April 2021</w:t>
      </w:r>
      <w:r w:rsidR="00A55D5D">
        <w:rPr>
          <w:rFonts w:ascii="VELUXforOffice" w:hAnsi="VELUXforOffice"/>
        </w:rPr>
        <w:t>,</w:t>
      </w:r>
      <w:r w:rsidR="00EC4B12" w:rsidRPr="00A55D5D">
        <w:rPr>
          <w:rFonts w:ascii="VELUXforOffice" w:hAnsi="VELUXforOffice"/>
        </w:rPr>
        <w:t xml:space="preserve"> at 16:00 (CET) and it will be transmitted live from </w:t>
      </w:r>
      <w:proofErr w:type="spellStart"/>
      <w:r w:rsidR="00A55D5D" w:rsidRPr="00A55D5D">
        <w:rPr>
          <w:rFonts w:ascii="VELUXforOffice" w:hAnsi="VELUXforOffice"/>
        </w:rPr>
        <w:t>fasch&amp;fuchs.architekten</w:t>
      </w:r>
      <w:proofErr w:type="spellEnd"/>
      <w:r w:rsidR="00EC4B12" w:rsidRPr="00A55D5D">
        <w:rPr>
          <w:rFonts w:ascii="VELUXforOffice" w:hAnsi="VELUXforOffice"/>
        </w:rPr>
        <w:t xml:space="preserve"> studio.</w:t>
      </w:r>
      <w:r w:rsidR="009F675D" w:rsidRPr="00A55D5D">
        <w:rPr>
          <w:rFonts w:ascii="VELUXforOffice" w:hAnsi="VELUXforOffice"/>
        </w:rPr>
        <w:t xml:space="preserve"> </w:t>
      </w:r>
    </w:p>
    <w:p w14:paraId="2D49857E" w14:textId="77777777" w:rsidR="009F675D" w:rsidRPr="00A55D5D" w:rsidRDefault="00EC4B12" w:rsidP="00EC4B12">
      <w:pPr>
        <w:rPr>
          <w:rFonts w:ascii="VELUXforOffice" w:hAnsi="VELUXforOffice"/>
        </w:rPr>
      </w:pPr>
      <w:r w:rsidRPr="00A55D5D">
        <w:rPr>
          <w:rFonts w:ascii="VELUXforOffice" w:hAnsi="VELUXforOffice"/>
        </w:rPr>
        <w:t>The planned duration is 45 minutes, followed by an open 30 minutes of Q&amp;A session.</w:t>
      </w:r>
      <w:r w:rsidR="009F675D" w:rsidRPr="00A55D5D">
        <w:rPr>
          <w:rFonts w:ascii="VELUXforOffice" w:hAnsi="VELUXforOffice"/>
        </w:rPr>
        <w:t xml:space="preserve"> </w:t>
      </w:r>
      <w:r w:rsidRPr="00A55D5D">
        <w:rPr>
          <w:rFonts w:ascii="VELUXforOffice" w:hAnsi="VELUXforOffice"/>
        </w:rPr>
        <w:t>Par</w:t>
      </w:r>
      <w:r w:rsidR="003F02EA" w:rsidRPr="00A55D5D">
        <w:rPr>
          <w:rFonts w:ascii="VELUXforOffice" w:hAnsi="VELUXforOffice"/>
        </w:rPr>
        <w:t xml:space="preserve">ticipation at the event is free, with required registration via </w:t>
      </w:r>
      <w:hyperlink r:id="rId6" w:history="1">
        <w:r w:rsidR="003F02EA" w:rsidRPr="00A55D5D">
          <w:rPr>
            <w:rStyle w:val="Hyperlink"/>
            <w:rFonts w:ascii="VELUXforOffice" w:hAnsi="VELUXforOffice"/>
          </w:rPr>
          <w:t>this link</w:t>
        </w:r>
      </w:hyperlink>
    </w:p>
    <w:p w14:paraId="7892F71B" w14:textId="77777777" w:rsidR="00DF6828" w:rsidRPr="00A55D5D" w:rsidRDefault="00EC4B12" w:rsidP="00EC4B12">
      <w:pPr>
        <w:rPr>
          <w:rFonts w:ascii="VELUXforOffice" w:hAnsi="VELUXforOffice"/>
        </w:rPr>
      </w:pPr>
      <w:r w:rsidRPr="00A55D5D">
        <w:rPr>
          <w:rFonts w:ascii="VELUXforOffice" w:hAnsi="VELUXforOffice"/>
        </w:rPr>
        <w:t xml:space="preserve">The Daylight Talk with </w:t>
      </w:r>
      <w:proofErr w:type="spellStart"/>
      <w:r w:rsidRPr="00A55D5D">
        <w:rPr>
          <w:rFonts w:ascii="VELUXforOffice" w:hAnsi="VELUXforOffice"/>
        </w:rPr>
        <w:t>Hemma</w:t>
      </w:r>
      <w:proofErr w:type="spellEnd"/>
      <w:r w:rsidR="009F675D" w:rsidRPr="00A55D5D">
        <w:rPr>
          <w:rFonts w:ascii="VELUXforOffice" w:hAnsi="VELUXforOffice"/>
        </w:rPr>
        <w:t xml:space="preserve"> </w:t>
      </w:r>
      <w:proofErr w:type="spellStart"/>
      <w:r w:rsidRPr="00A55D5D">
        <w:rPr>
          <w:rFonts w:ascii="VELUXforOffice" w:hAnsi="VELUXforOffice"/>
        </w:rPr>
        <w:t>Fash</w:t>
      </w:r>
      <w:proofErr w:type="spellEnd"/>
      <w:r w:rsidRPr="00A55D5D">
        <w:rPr>
          <w:rFonts w:ascii="VELUXforOffice" w:hAnsi="VELUXforOffice"/>
        </w:rPr>
        <w:t xml:space="preserve"> </w:t>
      </w:r>
      <w:r w:rsidR="000F1995" w:rsidRPr="00A55D5D">
        <w:rPr>
          <w:rFonts w:ascii="VELUXforOffice" w:hAnsi="VELUXforOffice"/>
        </w:rPr>
        <w:t xml:space="preserve">is </w:t>
      </w:r>
      <w:r w:rsidR="00AC4655" w:rsidRPr="00A55D5D">
        <w:rPr>
          <w:rFonts w:ascii="VELUXforOffice" w:hAnsi="VELUXforOffice"/>
        </w:rPr>
        <w:t>hosted by</w:t>
      </w:r>
      <w:r w:rsidRPr="00A55D5D">
        <w:rPr>
          <w:rFonts w:ascii="VELUXforOffice" w:hAnsi="VELUXforOffice"/>
        </w:rPr>
        <w:t xml:space="preserve"> TU</w:t>
      </w:r>
      <w:r w:rsidR="00AC4655" w:rsidRPr="00A55D5D">
        <w:rPr>
          <w:rFonts w:ascii="VELUXforOffice" w:hAnsi="VELUXforOffice"/>
        </w:rPr>
        <w:t xml:space="preserve"> Graz and </w:t>
      </w:r>
      <w:r w:rsidRPr="00A55D5D">
        <w:rPr>
          <w:rFonts w:ascii="VELUXforOffice" w:hAnsi="VELUXforOffice"/>
        </w:rPr>
        <w:t xml:space="preserve">dean </w:t>
      </w:r>
      <w:r w:rsidR="00AC4655" w:rsidRPr="00A55D5D">
        <w:rPr>
          <w:rFonts w:ascii="VELUXforOffice" w:hAnsi="VELUXforOffice"/>
        </w:rPr>
        <w:t>of the Faculty of</w:t>
      </w:r>
      <w:r w:rsidRPr="00A55D5D">
        <w:rPr>
          <w:rFonts w:ascii="VELUXforOffice" w:hAnsi="VELUXforOffice"/>
        </w:rPr>
        <w:t xml:space="preserve"> Architecture</w:t>
      </w:r>
      <w:r w:rsidR="00AC4655" w:rsidRPr="00A55D5D">
        <w:rPr>
          <w:rFonts w:ascii="VELUXforOffice" w:hAnsi="VELUXforOffice"/>
        </w:rPr>
        <w:t xml:space="preserve"> </w:t>
      </w:r>
      <w:r w:rsidRPr="00A55D5D">
        <w:rPr>
          <w:rFonts w:ascii="VELUXforOffice" w:hAnsi="VELUXforOffice"/>
        </w:rPr>
        <w:t xml:space="preserve">Petra </w:t>
      </w:r>
      <w:proofErr w:type="spellStart"/>
      <w:r w:rsidRPr="00A55D5D">
        <w:rPr>
          <w:rFonts w:ascii="VELUXforOffice" w:hAnsi="VELUXforOffice"/>
        </w:rPr>
        <w:t>Petersson</w:t>
      </w:r>
      <w:proofErr w:type="spellEnd"/>
      <w:r w:rsidR="00AC4655" w:rsidRPr="00A55D5D">
        <w:rPr>
          <w:rFonts w:ascii="VELUXforOffice" w:hAnsi="VELUXforOffice"/>
        </w:rPr>
        <w:t>,</w:t>
      </w:r>
      <w:r w:rsidRPr="00A55D5D">
        <w:rPr>
          <w:rFonts w:ascii="VELUXforOffice" w:hAnsi="VELUXforOffice"/>
        </w:rPr>
        <w:t xml:space="preserve"> together with ass</w:t>
      </w:r>
      <w:r w:rsidR="00AC4655" w:rsidRPr="00A55D5D">
        <w:rPr>
          <w:rFonts w:ascii="VELUXforOffice" w:hAnsi="VELUXforOffice"/>
        </w:rPr>
        <w:t>ociate</w:t>
      </w:r>
      <w:r w:rsidRPr="00A55D5D">
        <w:rPr>
          <w:rFonts w:ascii="VELUXforOffice" w:hAnsi="VELUXforOffice"/>
        </w:rPr>
        <w:t xml:space="preserve"> </w:t>
      </w:r>
      <w:r w:rsidR="009F675D" w:rsidRPr="00A55D5D">
        <w:rPr>
          <w:rFonts w:ascii="VELUXforOffice" w:hAnsi="VELUXforOffice"/>
        </w:rPr>
        <w:t>Professor</w:t>
      </w:r>
      <w:r w:rsidRPr="00A55D5D">
        <w:rPr>
          <w:rFonts w:ascii="VELUXforOffice" w:hAnsi="VELUXforOffice"/>
        </w:rPr>
        <w:t xml:space="preserve"> Armin Stocker</w:t>
      </w:r>
      <w:r w:rsidR="009F675D" w:rsidRPr="00A55D5D">
        <w:rPr>
          <w:rFonts w:ascii="VELUXforOffice" w:hAnsi="VELUXforOffice"/>
        </w:rPr>
        <w:t>.</w:t>
      </w:r>
    </w:p>
    <w:p w14:paraId="391EB9D3" w14:textId="77777777" w:rsidR="00AC4655" w:rsidRPr="00A55D5D" w:rsidRDefault="00AC4655" w:rsidP="00EC4B12">
      <w:pPr>
        <w:rPr>
          <w:rFonts w:ascii="VELUXforOffice" w:hAnsi="VELUXforOffice"/>
          <w:b/>
        </w:rPr>
      </w:pPr>
    </w:p>
    <w:p w14:paraId="6ACBA698" w14:textId="77777777" w:rsidR="009F675D" w:rsidRPr="00A55D5D" w:rsidRDefault="009F675D" w:rsidP="00A55D5D">
      <w:pPr>
        <w:pStyle w:val="Kop2"/>
        <w:rPr>
          <w:rFonts w:ascii="VELUXforOffice" w:hAnsi="VELUXforOffice"/>
          <w:b/>
          <w:color w:val="auto"/>
        </w:rPr>
      </w:pPr>
      <w:r w:rsidRPr="00A55D5D">
        <w:rPr>
          <w:rFonts w:ascii="VELUXforOffice" w:hAnsi="VELUXforOffice"/>
          <w:b/>
          <w:color w:val="auto"/>
        </w:rPr>
        <w:t xml:space="preserve">About Petra </w:t>
      </w:r>
      <w:proofErr w:type="spellStart"/>
      <w:r w:rsidRPr="00A55D5D">
        <w:rPr>
          <w:rFonts w:ascii="VELUXforOffice" w:hAnsi="VELUXforOffice"/>
          <w:b/>
          <w:color w:val="auto"/>
        </w:rPr>
        <w:t>Petersson</w:t>
      </w:r>
      <w:proofErr w:type="spellEnd"/>
      <w:r w:rsidRPr="00A55D5D">
        <w:rPr>
          <w:rFonts w:ascii="VELUXforOffice" w:hAnsi="VELUXforOffice"/>
          <w:b/>
          <w:color w:val="auto"/>
        </w:rPr>
        <w:t xml:space="preserve"> &amp; Armin Stocker</w:t>
      </w:r>
    </w:p>
    <w:p w14:paraId="21C31858" w14:textId="77777777" w:rsidR="009F675D" w:rsidRPr="00A55D5D" w:rsidRDefault="009F675D" w:rsidP="009F675D">
      <w:pPr>
        <w:rPr>
          <w:rFonts w:ascii="VELUXforOffice" w:hAnsi="VELUXforOffice"/>
        </w:rPr>
      </w:pPr>
      <w:r w:rsidRPr="00A55D5D">
        <w:rPr>
          <w:rFonts w:ascii="VELUXforOffice" w:hAnsi="VELUXforOffice"/>
        </w:rPr>
        <w:t xml:space="preserve">Since 2013 Petra </w:t>
      </w:r>
      <w:proofErr w:type="spellStart"/>
      <w:r w:rsidRPr="00A55D5D">
        <w:rPr>
          <w:rFonts w:ascii="VELUXforOffice" w:hAnsi="VELUXforOffice"/>
        </w:rPr>
        <w:t>Petersson</w:t>
      </w:r>
      <w:proofErr w:type="spellEnd"/>
      <w:r w:rsidRPr="00A55D5D">
        <w:rPr>
          <w:rFonts w:ascii="VELUXforOffice" w:hAnsi="VELUXforOffice"/>
        </w:rPr>
        <w:t xml:space="preserve"> is a Professor of Architecture at the Technical University in Graz, Austria, where she is the head of the Institute for Construction and Design Principles. Since October 2018 she is the Dean of the Faculty of Architecture in Graz.</w:t>
      </w:r>
    </w:p>
    <w:p w14:paraId="5489BD03" w14:textId="77777777" w:rsidR="009F675D" w:rsidRPr="00A55D5D" w:rsidRDefault="009F675D" w:rsidP="009F675D">
      <w:pPr>
        <w:rPr>
          <w:rFonts w:ascii="VELUXforOffice" w:hAnsi="VELUXforOffice"/>
        </w:rPr>
      </w:pPr>
      <w:r w:rsidRPr="00A55D5D">
        <w:rPr>
          <w:rFonts w:ascii="VELUXforOffice" w:hAnsi="VELUXforOffice"/>
        </w:rPr>
        <w:t xml:space="preserve">Armin Stocker has been assistant professor and deputy head at the institute since 2018 for the basics of construction and design at TU Graz and is currently working on his </w:t>
      </w:r>
      <w:proofErr w:type="spellStart"/>
      <w:r w:rsidRPr="00A55D5D">
        <w:rPr>
          <w:rFonts w:ascii="VELUXforOffice" w:hAnsi="VELUXforOffice"/>
        </w:rPr>
        <w:t>habilitation</w:t>
      </w:r>
      <w:proofErr w:type="spellEnd"/>
      <w:r w:rsidRPr="00A55D5D">
        <w:rPr>
          <w:rFonts w:ascii="VELUXforOffice" w:hAnsi="VELUXforOffice"/>
        </w:rPr>
        <w:t xml:space="preserve"> with the title "Constructive Basics of Design".</w:t>
      </w:r>
    </w:p>
    <w:p w14:paraId="4324FC26" w14:textId="77777777" w:rsidR="00A55D5D" w:rsidRDefault="00A55D5D" w:rsidP="00A55D5D">
      <w:pPr>
        <w:pStyle w:val="Kop2"/>
        <w:rPr>
          <w:rFonts w:ascii="VELUXforOffice" w:hAnsi="VELUXforOffice"/>
          <w:b/>
          <w:color w:val="auto"/>
        </w:rPr>
      </w:pPr>
    </w:p>
    <w:p w14:paraId="7CEA1265" w14:textId="77777777" w:rsidR="009F675D" w:rsidRPr="00A55D5D" w:rsidRDefault="009F675D" w:rsidP="00A55D5D">
      <w:pPr>
        <w:pStyle w:val="Kop2"/>
        <w:rPr>
          <w:rFonts w:ascii="VELUXforOffice" w:hAnsi="VELUXforOffice"/>
          <w:b/>
          <w:color w:val="auto"/>
        </w:rPr>
      </w:pPr>
      <w:r w:rsidRPr="00A55D5D">
        <w:rPr>
          <w:rFonts w:ascii="VELUXforOffice" w:hAnsi="VELUXforOffice"/>
          <w:b/>
          <w:color w:val="auto"/>
        </w:rPr>
        <w:t>About TU Graz</w:t>
      </w:r>
    </w:p>
    <w:p w14:paraId="3AD0AFAB" w14:textId="77777777" w:rsidR="000F1995" w:rsidRPr="00A55D5D" w:rsidRDefault="000F1995" w:rsidP="000F1995">
      <w:pPr>
        <w:rPr>
          <w:rFonts w:ascii="VELUXforOffice" w:hAnsi="VELUXforOffice"/>
        </w:rPr>
      </w:pPr>
      <w:r w:rsidRPr="00A55D5D">
        <w:rPr>
          <w:rFonts w:ascii="VELUXforOffice" w:hAnsi="VELUXforOffice"/>
        </w:rPr>
        <w:t>TU Graz has five internationally renowned Fields of Expertise. It maintains a balanced relationship between knowledge-oriented and application-driven basic research.</w:t>
      </w:r>
      <w:r w:rsidR="00B867D5" w:rsidRPr="00A55D5D">
        <w:rPr>
          <w:rFonts w:ascii="VELUXforOffice" w:hAnsi="VELUXforOffice"/>
        </w:rPr>
        <w:t xml:space="preserve"> It</w:t>
      </w:r>
      <w:r w:rsidRPr="00A55D5D">
        <w:rPr>
          <w:rFonts w:ascii="VELUXforOffice" w:hAnsi="VELUXforOffice"/>
        </w:rPr>
        <w:t xml:space="preserve"> offers a wide range of engineering, scientific and design degree programmes. Building on bachelor’s programmes that focus </w:t>
      </w:r>
      <w:r w:rsidRPr="00A55D5D">
        <w:rPr>
          <w:rFonts w:ascii="VELUXforOffice" w:hAnsi="VELUXforOffice"/>
        </w:rPr>
        <w:lastRenderedPageBreak/>
        <w:t>on fundamental principles, the university places an emphasis on research-led, mostly English-language master’s and PhD programmes.</w:t>
      </w:r>
      <w:r w:rsidR="00AC4655" w:rsidRPr="00A55D5D">
        <w:rPr>
          <w:rFonts w:ascii="VELUXforOffice" w:hAnsi="VELUXforOffice"/>
        </w:rPr>
        <w:t xml:space="preserve"> </w:t>
      </w:r>
    </w:p>
    <w:p w14:paraId="72EFFA13" w14:textId="77777777" w:rsidR="000F1995" w:rsidRPr="00A55D5D" w:rsidRDefault="00B867D5" w:rsidP="000F1995">
      <w:pPr>
        <w:rPr>
          <w:rFonts w:ascii="VELUXforOffice" w:hAnsi="VELUXforOffice"/>
        </w:rPr>
      </w:pPr>
      <w:r w:rsidRPr="00A55D5D">
        <w:rPr>
          <w:rFonts w:ascii="VELUXforOffice" w:hAnsi="VELUXforOffice"/>
        </w:rPr>
        <w:t xml:space="preserve">It is </w:t>
      </w:r>
      <w:r w:rsidR="000F1995" w:rsidRPr="00A55D5D">
        <w:rPr>
          <w:rFonts w:ascii="VELUXforOffice" w:hAnsi="VELUXforOffice"/>
        </w:rPr>
        <w:t>committed to reaching the targets specified in the UN’s 2030 Agenda for Sustainable Development</w:t>
      </w:r>
      <w:r w:rsidR="00A55D5D">
        <w:rPr>
          <w:rFonts w:ascii="VELUXforOffice" w:hAnsi="VELUXforOffice"/>
        </w:rPr>
        <w:t xml:space="preserve">, including contribution of </w:t>
      </w:r>
      <w:r w:rsidR="000F1995" w:rsidRPr="00A55D5D">
        <w:rPr>
          <w:rFonts w:ascii="VELUXforOffice" w:hAnsi="VELUXforOffice"/>
        </w:rPr>
        <w:t>university’s teaching, research and administration.</w:t>
      </w:r>
    </w:p>
    <w:p w14:paraId="7B59ABA0" w14:textId="77777777" w:rsidR="00B867D5" w:rsidRPr="00A55D5D" w:rsidRDefault="00B867D5" w:rsidP="000F1995">
      <w:pPr>
        <w:rPr>
          <w:rFonts w:ascii="VELUXforOffice" w:hAnsi="VELUXforOffice"/>
        </w:rPr>
      </w:pPr>
      <w:r w:rsidRPr="00A55D5D">
        <w:rPr>
          <w:rFonts w:ascii="VELUXforOffice" w:hAnsi="VELUXforOffice"/>
        </w:rPr>
        <w:t xml:space="preserve">Read more </w:t>
      </w:r>
      <w:hyperlink r:id="rId7" w:history="1">
        <w:r w:rsidRPr="00A55D5D">
          <w:rPr>
            <w:rStyle w:val="Hyperlink"/>
            <w:rFonts w:ascii="VELUXforOffice" w:hAnsi="VELUXforOffice"/>
          </w:rPr>
          <w:t>https://www.tugraz.at/en/home/</w:t>
        </w:r>
      </w:hyperlink>
      <w:r w:rsidRPr="00A55D5D">
        <w:rPr>
          <w:rFonts w:ascii="VELUXforOffice" w:hAnsi="VELUXforOffice"/>
        </w:rPr>
        <w:t xml:space="preserve"> </w:t>
      </w:r>
    </w:p>
    <w:p w14:paraId="3A1A1BBA" w14:textId="77777777" w:rsidR="009F675D" w:rsidRPr="00A55D5D" w:rsidRDefault="009F675D" w:rsidP="00EC4B12">
      <w:pPr>
        <w:rPr>
          <w:rFonts w:ascii="VELUXforOffice" w:hAnsi="VELUXforOffice"/>
        </w:rPr>
      </w:pPr>
    </w:p>
    <w:p w14:paraId="16A67920" w14:textId="77777777" w:rsidR="003F02EA" w:rsidRPr="00A55D5D" w:rsidRDefault="003F02EA" w:rsidP="00A55D5D">
      <w:pPr>
        <w:pStyle w:val="Kop2"/>
        <w:rPr>
          <w:rFonts w:ascii="VELUXforOffice" w:hAnsi="VELUXforOffice"/>
          <w:b/>
          <w:color w:val="auto"/>
          <w:lang w:val="en-US"/>
        </w:rPr>
      </w:pPr>
      <w:r w:rsidRPr="00A55D5D">
        <w:rPr>
          <w:rFonts w:ascii="VELUXforOffice" w:hAnsi="VELUXforOffice"/>
          <w:b/>
          <w:color w:val="auto"/>
          <w:lang w:val="en-US"/>
        </w:rPr>
        <w:t>About ´Daylight Talks´</w:t>
      </w:r>
    </w:p>
    <w:p w14:paraId="0B819034" w14:textId="77777777" w:rsidR="003F02EA" w:rsidRPr="00A55D5D" w:rsidRDefault="003F02EA" w:rsidP="003F02EA">
      <w:pPr>
        <w:rPr>
          <w:rFonts w:ascii="VELUXforOffice" w:hAnsi="VELUXforOffice"/>
          <w:lang w:val="en-US"/>
        </w:rPr>
      </w:pPr>
      <w:r w:rsidRPr="00A55D5D">
        <w:rPr>
          <w:rFonts w:ascii="VELUXforOffice" w:hAnsi="VELUXforOffice"/>
          <w:lang w:val="en-US"/>
        </w:rPr>
        <w:t xml:space="preserve">The `Daylight Talks´ is a new series of digital events, organized by the VELUX Group. The talks explore the significance of natural light in architecture and will present prominent architects and educators working consciously and qualitatively with daylight in their projects and educational programs. </w:t>
      </w:r>
    </w:p>
    <w:p w14:paraId="0485CAA0" w14:textId="77777777" w:rsidR="003F02EA" w:rsidRPr="00A55D5D" w:rsidRDefault="003F02EA" w:rsidP="003F02EA">
      <w:pPr>
        <w:rPr>
          <w:rFonts w:ascii="VELUXforOffice" w:hAnsi="VELUXforOffice"/>
          <w:lang w:val="en-US"/>
        </w:rPr>
      </w:pPr>
      <w:r w:rsidRPr="00A55D5D">
        <w:rPr>
          <w:rFonts w:ascii="VELUXforOffice" w:hAnsi="VELUXforOffice"/>
          <w:lang w:val="en-US"/>
        </w:rPr>
        <w:t>The talks are organized in collaboration with individual schools of architecture and they are endorsed by the International Union of Architects (</w:t>
      </w:r>
      <w:hyperlink r:id="rId8" w:history="1">
        <w:r w:rsidRPr="00A55D5D">
          <w:rPr>
            <w:rStyle w:val="Hyperlink"/>
            <w:rFonts w:ascii="VELUXforOffice" w:hAnsi="VELUXforOffice"/>
            <w:lang w:val="en-US"/>
          </w:rPr>
          <w:t>UIA</w:t>
        </w:r>
      </w:hyperlink>
      <w:r w:rsidRPr="00A55D5D">
        <w:rPr>
          <w:rFonts w:ascii="VELUXforOffice" w:hAnsi="VELUXforOffice"/>
          <w:lang w:val="en-US"/>
        </w:rPr>
        <w:t>) and the European Association for Architectural Education (</w:t>
      </w:r>
      <w:hyperlink r:id="rId9" w:history="1">
        <w:r w:rsidRPr="00A55D5D">
          <w:rPr>
            <w:rStyle w:val="Hyperlink"/>
            <w:rFonts w:ascii="VELUXforOffice" w:hAnsi="VELUXforOffice"/>
            <w:lang w:val="en-US"/>
          </w:rPr>
          <w:t>EAAE</w:t>
        </w:r>
      </w:hyperlink>
      <w:r w:rsidRPr="00A55D5D">
        <w:rPr>
          <w:rFonts w:ascii="VELUXforOffice" w:hAnsi="VELUXforOffice"/>
          <w:lang w:val="en-US"/>
        </w:rPr>
        <w:t>).</w:t>
      </w:r>
    </w:p>
    <w:p w14:paraId="1BBB044A" w14:textId="77777777" w:rsidR="00A55D5D" w:rsidRPr="00A55D5D" w:rsidRDefault="00A55D5D" w:rsidP="003F02EA">
      <w:pPr>
        <w:rPr>
          <w:rFonts w:ascii="VELUXforOffice" w:hAnsi="VELUXforOffice"/>
          <w:lang w:val="en-US"/>
        </w:rPr>
      </w:pPr>
    </w:p>
    <w:p w14:paraId="70A04C25" w14:textId="77777777" w:rsidR="003F02EA" w:rsidRPr="00A55D5D" w:rsidRDefault="00A55D5D" w:rsidP="003F02EA">
      <w:pPr>
        <w:rPr>
          <w:rFonts w:ascii="VELUXforOffice" w:hAnsi="VELUXforOffice"/>
          <w:lang w:val="en-US"/>
        </w:rPr>
      </w:pPr>
      <w:r w:rsidRPr="00A55D5D">
        <w:rPr>
          <w:rFonts w:ascii="VELUXforOffice" w:hAnsi="VELUXforOffice"/>
          <w:lang w:val="en-US"/>
        </w:rPr>
        <w:t xml:space="preserve">Visit </w:t>
      </w:r>
      <w:hyperlink r:id="rId10" w:history="1">
        <w:r w:rsidR="003F02EA" w:rsidRPr="00A55D5D">
          <w:rPr>
            <w:rStyle w:val="Hyperlink"/>
            <w:rFonts w:ascii="VELUXforOffice" w:hAnsi="VELUXforOffice"/>
            <w:lang w:val="en-US"/>
          </w:rPr>
          <w:t>daylightandarchitecture.com</w:t>
        </w:r>
      </w:hyperlink>
      <w:r w:rsidRPr="00A55D5D">
        <w:rPr>
          <w:rStyle w:val="Hyperlink"/>
          <w:rFonts w:ascii="VELUXforOffice" w:hAnsi="VELUXforOffice"/>
          <w:color w:val="auto"/>
          <w:u w:val="none"/>
          <w:lang w:val="en-US"/>
        </w:rPr>
        <w:t xml:space="preserve"> for fresh news and event update!</w:t>
      </w:r>
    </w:p>
    <w:p w14:paraId="5096094C" w14:textId="77777777" w:rsidR="003F02EA" w:rsidRPr="00A55D5D" w:rsidRDefault="003F02EA" w:rsidP="00EC4B12">
      <w:pPr>
        <w:rPr>
          <w:rFonts w:ascii="VELUXforOffice" w:hAnsi="VELUXforOffice"/>
        </w:rPr>
      </w:pPr>
    </w:p>
    <w:sectPr w:rsidR="003F02EA" w:rsidRPr="00A55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LUXforOffice">
    <w:altName w:val="Calibri"/>
    <w:charset w:val="00"/>
    <w:family w:val="auto"/>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1D5F"/>
    <w:multiLevelType w:val="hybridMultilevel"/>
    <w:tmpl w:val="183AC4E0"/>
    <w:lvl w:ilvl="0" w:tplc="7D42DB70">
      <w:numFmt w:val="bullet"/>
      <w:lvlText w:val="-"/>
      <w:lvlJc w:val="left"/>
      <w:pPr>
        <w:ind w:left="720" w:hanging="360"/>
      </w:pPr>
      <w:rPr>
        <w:rFonts w:ascii="VELUXforOffice" w:eastAsiaTheme="minorHAnsi" w:hAnsi="VELUXforOffic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12"/>
    <w:rsid w:val="000F1995"/>
    <w:rsid w:val="001F62E9"/>
    <w:rsid w:val="003F02EA"/>
    <w:rsid w:val="009F675D"/>
    <w:rsid w:val="00A4624F"/>
    <w:rsid w:val="00A55D5D"/>
    <w:rsid w:val="00A75C32"/>
    <w:rsid w:val="00AC4655"/>
    <w:rsid w:val="00B867D5"/>
    <w:rsid w:val="00CC185E"/>
    <w:rsid w:val="00CC3C8F"/>
    <w:rsid w:val="00D24D72"/>
    <w:rsid w:val="00DA19F6"/>
    <w:rsid w:val="00DB637C"/>
    <w:rsid w:val="00DF6828"/>
    <w:rsid w:val="00E901C8"/>
    <w:rsid w:val="00EC4B12"/>
    <w:rsid w:val="00EF7370"/>
    <w:rsid w:val="00FE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B872"/>
  <w15:chartTrackingRefBased/>
  <w15:docId w15:val="{C4F6DC3B-7F96-4275-A1AB-9F7A7DBE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1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5D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675D"/>
    <w:rPr>
      <w:color w:val="0563C1" w:themeColor="hyperlink"/>
      <w:u w:val="single"/>
    </w:rPr>
  </w:style>
  <w:style w:type="paragraph" w:styleId="Lijstalinea">
    <w:name w:val="List Paragraph"/>
    <w:basedOn w:val="Standaard"/>
    <w:uiPriority w:val="34"/>
    <w:qFormat/>
    <w:rsid w:val="000F1995"/>
    <w:pPr>
      <w:ind w:left="720"/>
      <w:contextualSpacing/>
    </w:pPr>
  </w:style>
  <w:style w:type="character" w:customStyle="1" w:styleId="Kop1Char">
    <w:name w:val="Kop 1 Char"/>
    <w:basedOn w:val="Standaardalinea-lettertype"/>
    <w:link w:val="Kop1"/>
    <w:uiPriority w:val="9"/>
    <w:rsid w:val="000F199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55D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2902">
      <w:bodyDiv w:val="1"/>
      <w:marLeft w:val="0"/>
      <w:marRight w:val="0"/>
      <w:marTop w:val="0"/>
      <w:marBottom w:val="0"/>
      <w:divBdr>
        <w:top w:val="none" w:sz="0" w:space="0" w:color="auto"/>
        <w:left w:val="none" w:sz="0" w:space="0" w:color="auto"/>
        <w:bottom w:val="none" w:sz="0" w:space="0" w:color="auto"/>
        <w:right w:val="none" w:sz="0" w:space="0" w:color="auto"/>
      </w:divBdr>
      <w:divsChild>
        <w:div w:id="1033504551">
          <w:marLeft w:val="0"/>
          <w:marRight w:val="0"/>
          <w:marTop w:val="0"/>
          <w:marBottom w:val="0"/>
          <w:divBdr>
            <w:top w:val="none" w:sz="0" w:space="0" w:color="auto"/>
            <w:left w:val="none" w:sz="0" w:space="0" w:color="auto"/>
            <w:bottom w:val="none" w:sz="0" w:space="0" w:color="auto"/>
            <w:right w:val="none" w:sz="0" w:space="0" w:color="auto"/>
          </w:divBdr>
        </w:div>
      </w:divsChild>
    </w:div>
    <w:div w:id="647637780">
      <w:bodyDiv w:val="1"/>
      <w:marLeft w:val="0"/>
      <w:marRight w:val="0"/>
      <w:marTop w:val="0"/>
      <w:marBottom w:val="0"/>
      <w:divBdr>
        <w:top w:val="none" w:sz="0" w:space="0" w:color="auto"/>
        <w:left w:val="none" w:sz="0" w:space="0" w:color="auto"/>
        <w:bottom w:val="none" w:sz="0" w:space="0" w:color="auto"/>
        <w:right w:val="none" w:sz="0" w:space="0" w:color="auto"/>
      </w:divBdr>
    </w:div>
    <w:div w:id="1480465228">
      <w:bodyDiv w:val="1"/>
      <w:marLeft w:val="0"/>
      <w:marRight w:val="0"/>
      <w:marTop w:val="0"/>
      <w:marBottom w:val="0"/>
      <w:divBdr>
        <w:top w:val="none" w:sz="0" w:space="0" w:color="auto"/>
        <w:left w:val="none" w:sz="0" w:space="0" w:color="auto"/>
        <w:bottom w:val="none" w:sz="0" w:space="0" w:color="auto"/>
        <w:right w:val="none" w:sz="0" w:space="0" w:color="auto"/>
      </w:divBdr>
    </w:div>
    <w:div w:id="16680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a-architectes.org/webApi/en/" TargetMode="External"/><Relationship Id="rId3" Type="http://schemas.openxmlformats.org/officeDocument/2006/relationships/settings" Target="settings.xml"/><Relationship Id="rId7" Type="http://schemas.openxmlformats.org/officeDocument/2006/relationships/hyperlink" Target="https://www.tugraz.at/en/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daylight-approach-and-strategies-a-daylight-talk-by-hemma-fasch-registration-147097485539" TargetMode="External"/><Relationship Id="rId11" Type="http://schemas.openxmlformats.org/officeDocument/2006/relationships/fontTable" Target="fontTable.xml"/><Relationship Id="rId5" Type="http://schemas.openxmlformats.org/officeDocument/2006/relationships/hyperlink" Target="https://faschundfuchs.com/index.php?top=home" TargetMode="External"/><Relationship Id="rId10" Type="http://schemas.openxmlformats.org/officeDocument/2006/relationships/hyperlink" Target="http://www.daylightandarchitecture.com" TargetMode="External"/><Relationship Id="rId4" Type="http://schemas.openxmlformats.org/officeDocument/2006/relationships/webSettings" Target="webSettings.xml"/><Relationship Id="rId9" Type="http://schemas.openxmlformats.org/officeDocument/2006/relationships/hyperlink" Target="https://www.eaa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3476</Characters>
  <Application>Microsoft Office Word</Application>
  <DocSecurity>4</DocSecurity>
  <Lines>28</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Daylight approach and strategies in educational and cultural projects - Daylight</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Jadrana Ćurković</dc:creator>
  <cp:keywords/>
  <dc:description/>
  <cp:lastModifiedBy>Céline Monbailliu</cp:lastModifiedBy>
  <cp:revision>2</cp:revision>
  <dcterms:created xsi:type="dcterms:W3CDTF">2021-04-15T08:24:00Z</dcterms:created>
  <dcterms:modified xsi:type="dcterms:W3CDTF">2021-04-15T08:24:00Z</dcterms:modified>
</cp:coreProperties>
</file>